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225C" w:rsidRDefault="00E87D19" w:rsidP="00056B5B">
      <w:pPr>
        <w:rPr>
          <w:rFonts w:ascii="Bradley Hand" w:hAnsi="Bradley Hand"/>
          <w:color w:val="C00000"/>
          <w:sz w:val="48"/>
          <w:szCs w:val="48"/>
          <w14:glow w14:rad="139700">
            <w14:schemeClr w14:val="accent2">
              <w14:alpha w14:val="60000"/>
              <w14:satMod w14:val="175000"/>
            </w14:schemeClr>
          </w14:glow>
        </w:rPr>
      </w:pPr>
      <w:r>
        <w:rPr>
          <w:rFonts w:ascii="Bradley Hand" w:hAnsi="Bradley Hand"/>
          <w:sz w:val="48"/>
          <w:szCs w:val="48"/>
          <w14:glow w14:rad="139700">
            <w14:schemeClr w14:val="accent2">
              <w14:alpha w14:val="60000"/>
              <w14:satMod w14:val="175000"/>
            </w14:schemeClr>
          </w14:glow>
        </w:rPr>
        <w:t>Choosing the R</w:t>
      </w:r>
      <w:r w:rsidR="00056B5B" w:rsidRPr="00056B5B">
        <w:rPr>
          <w:rFonts w:ascii="Bradley Hand" w:hAnsi="Bradley Hand"/>
          <w:sz w:val="48"/>
          <w:szCs w:val="48"/>
          <w14:glow w14:rad="139700">
            <w14:schemeClr w14:val="accent2">
              <w14:alpha w14:val="60000"/>
              <w14:satMod w14:val="175000"/>
            </w14:schemeClr>
          </w14:glow>
        </w:rPr>
        <w:t xml:space="preserve">ight </w:t>
      </w:r>
      <w:r>
        <w:rPr>
          <w:rFonts w:ascii="Bradley Hand" w:hAnsi="Bradley Hand"/>
          <w:sz w:val="48"/>
          <w:szCs w:val="48"/>
          <w14:glow w14:rad="139700">
            <w14:schemeClr w14:val="accent2">
              <w14:alpha w14:val="60000"/>
              <w14:satMod w14:val="175000"/>
            </w14:schemeClr>
          </w14:glow>
        </w:rPr>
        <w:t>Interior P</w:t>
      </w:r>
      <w:r w:rsidR="00056B5B" w:rsidRPr="00056B5B">
        <w:rPr>
          <w:rFonts w:ascii="Bradley Hand" w:hAnsi="Bradley Hand"/>
          <w:sz w:val="48"/>
          <w:szCs w:val="48"/>
          <w14:glow w14:rad="139700">
            <w14:schemeClr w14:val="accent2">
              <w14:alpha w14:val="60000"/>
              <w14:satMod w14:val="175000"/>
            </w14:schemeClr>
          </w14:glow>
        </w:rPr>
        <w:t xml:space="preserve">aint </w:t>
      </w:r>
      <w:r>
        <w:rPr>
          <w:rFonts w:ascii="Bradley Hand" w:hAnsi="Bradley Hand"/>
          <w:color w:val="C00000"/>
          <w:sz w:val="48"/>
          <w:szCs w:val="48"/>
          <w14:glow w14:rad="139700">
            <w14:schemeClr w14:val="accent2">
              <w14:alpha w14:val="60000"/>
              <w14:satMod w14:val="175000"/>
            </w14:schemeClr>
          </w14:glow>
        </w:rPr>
        <w:t>C</w:t>
      </w:r>
      <w:r w:rsidR="00056B5B" w:rsidRPr="00056B5B">
        <w:rPr>
          <w:rFonts w:ascii="Bradley Hand" w:hAnsi="Bradley Hand"/>
          <w:color w:val="C00000"/>
          <w:sz w:val="48"/>
          <w:szCs w:val="48"/>
          <w14:glow w14:rad="139700">
            <w14:schemeClr w14:val="accent2">
              <w14:alpha w14:val="60000"/>
              <w14:satMod w14:val="175000"/>
            </w14:schemeClr>
          </w14:glow>
        </w:rPr>
        <w:t>olor</w:t>
      </w:r>
    </w:p>
    <w:p w:rsidR="00056B5B" w:rsidRPr="00C072F6" w:rsidRDefault="00C077B4" w:rsidP="00056B5B">
      <w:pPr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072F6"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Choosing the right paint color for interi</w:t>
      </w:r>
      <w:r w:rsidR="00192ECB"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or painting</w:t>
      </w:r>
      <w:r w:rsidRPr="00C072F6"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can be a daunting task. Here are a few tips of the trade! </w:t>
      </w:r>
    </w:p>
    <w:p w:rsidR="00E87D19" w:rsidRPr="00C072F6" w:rsidRDefault="00E87D19" w:rsidP="00C077B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072F6"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Understand </w:t>
      </w:r>
      <w:r w:rsidRPr="00C072F6">
        <w:rPr>
          <w:rFonts w:ascii="Times New Roman" w:hAnsi="Times New Roman" w:cs="Times New Roman"/>
          <w:i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your</w:t>
      </w:r>
      <w:r w:rsidRPr="00C072F6">
        <w:rPr>
          <w:rFonts w:ascii="Times New Roman" w:hAnsi="Times New Roman" w:cs="Times New Roman"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072F6"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decorating style and what inspires you.</w:t>
      </w:r>
    </w:p>
    <w:p w:rsidR="00E87D19" w:rsidRPr="00C072F6" w:rsidRDefault="00E87D19" w:rsidP="00E87D1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072F6"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Research on </w:t>
      </w:r>
      <w:proofErr w:type="spellStart"/>
      <w:r w:rsidRPr="00C072F6"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pintrest</w:t>
      </w:r>
      <w:proofErr w:type="spellEnd"/>
      <w:r w:rsidRPr="00C072F6"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Instagram, google and the like, to determine what styles and configurations you like to see in the prospective room. Don’t be afraid to think outside the box!</w:t>
      </w:r>
    </w:p>
    <w:p w:rsidR="004149C7" w:rsidRDefault="004149C7" w:rsidP="004149C7">
      <w:pPr>
        <w:pStyle w:val="ListParagraph"/>
        <w:ind w:left="4320"/>
        <w:rPr>
          <w:rFonts w:ascii="Bradley Hand" w:hAnsi="Bradley Hand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radley Hand" w:hAnsi="Bradley Hand"/>
          <w:noProof/>
          <w:color w:val="000000" w:themeColor="text1"/>
          <w:sz w:val="32"/>
          <w:szCs w:val="32"/>
        </w:rPr>
        <w:drawing>
          <wp:inline distT="0" distB="0" distL="0" distR="0">
            <wp:extent cx="2880360" cy="3685032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iving Room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360" cy="3685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77B4" w:rsidRPr="00C072F6" w:rsidRDefault="00C077B4" w:rsidP="004149C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072F6"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Pick your color based on décor and focal points.</w:t>
      </w:r>
      <w:r w:rsidR="004149C7" w:rsidRPr="00C072F6">
        <w:rPr>
          <w:rFonts w:ascii="Times New Roman" w:hAnsi="Times New Roman" w:cs="Times New Roman"/>
          <w:noProof/>
          <w:color w:val="000000" w:themeColor="text1"/>
          <w:sz w:val="32"/>
          <w:szCs w:val="32"/>
        </w:rPr>
        <w:t xml:space="preserve"> </w:t>
      </w:r>
    </w:p>
    <w:p w:rsidR="004149C7" w:rsidRPr="00C072F6" w:rsidRDefault="00C077B4" w:rsidP="004149C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072F6"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Choose a color that enhances the beauty of the décor in the room. </w:t>
      </w:r>
      <w:r w:rsidR="00E87D19" w:rsidRPr="00C072F6"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Take some time to inspect the various colors in your decorative rug, wall hangings, furniture, </w:t>
      </w:r>
      <w:r w:rsidR="004149C7" w:rsidRPr="00C072F6"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etc.</w:t>
      </w:r>
      <w:r w:rsidR="00E87D19" w:rsidRPr="00C072F6"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and play off those</w:t>
      </w:r>
      <w:r w:rsidR="00C072F6" w:rsidRPr="00C072F6"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In the image below the focal point is the wooden beams and doors.</w:t>
      </w:r>
    </w:p>
    <w:p w:rsidR="004149C7" w:rsidRPr="00C072F6" w:rsidRDefault="004149C7" w:rsidP="004149C7">
      <w:pPr>
        <w:pStyle w:val="ListParagraph"/>
        <w:ind w:left="4320"/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072F6">
        <w:rPr>
          <w:rFonts w:ascii="Times New Roman" w:hAnsi="Times New Roman" w:cs="Times New Roman"/>
          <w:noProof/>
          <w:color w:val="000000" w:themeColor="text1"/>
          <w:sz w:val="32"/>
          <w:szCs w:val="32"/>
        </w:rPr>
        <w:drawing>
          <wp:inline distT="0" distB="0" distL="0" distR="0">
            <wp:extent cx="2880360" cy="2880360"/>
            <wp:effectExtent l="0" t="0" r="2540" b="254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ocal Point 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360" cy="2880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49C7" w:rsidRPr="00C072F6" w:rsidRDefault="004149C7" w:rsidP="004149C7">
      <w:pPr>
        <w:pStyle w:val="ListParagraph"/>
        <w:ind w:left="4320"/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87D19" w:rsidRPr="00C072F6" w:rsidRDefault="00C072F6" w:rsidP="00C072F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072F6"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Neutrals are safe, reliable and sometimes the best choice.</w:t>
      </w:r>
    </w:p>
    <w:p w:rsidR="00C072F6" w:rsidRDefault="00C072F6" w:rsidP="00C072F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072F6"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Neutral colors often times are the best at enhancing the features in your home </w:t>
      </w:r>
    </w:p>
    <w:p w:rsidR="00C072F6" w:rsidRDefault="00C072F6" w:rsidP="00C072F6">
      <w:pPr>
        <w:pStyle w:val="ListParagraph"/>
        <w:ind w:left="4320"/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noProof/>
          <w:color w:val="000000" w:themeColor="text1"/>
          <w:sz w:val="32"/>
          <w:szCs w:val="32"/>
        </w:rPr>
        <w:drawing>
          <wp:inline distT="0" distB="0" distL="0" distR="0">
            <wp:extent cx="2880360" cy="4315968"/>
            <wp:effectExtent l="0" t="0" r="2540" b="254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est Warm Gray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360" cy="4315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72F6" w:rsidRDefault="00C072F6" w:rsidP="00C072F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Make use of Sherwin Williams Color </w:t>
      </w:r>
      <w:proofErr w:type="spellStart"/>
      <w:r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Visulizer</w:t>
      </w:r>
      <w:proofErr w:type="spellEnd"/>
      <w:r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C072F6" w:rsidRDefault="00C072F6" w:rsidP="00C072F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Snap of photo of the room you like painted and upload it to the visualizer. </w:t>
      </w:r>
      <w:hyperlink r:id="rId9" w:history="1">
        <w:r w:rsidRPr="00C072F6">
          <w:rPr>
            <w:rStyle w:val="Hyperlink"/>
            <w:rFonts w:ascii="Times New Roman" w:hAnsi="Times New Roman" w:cs="Times New Roman"/>
            <w:sz w:val="32"/>
            <w:szCs w:val="32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SW Color Visualizer</w:t>
        </w:r>
      </w:hyperlink>
    </w:p>
    <w:p w:rsidR="00C072F6" w:rsidRDefault="00C072F6" w:rsidP="00C072F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Remember when using this </w:t>
      </w:r>
      <w:proofErr w:type="gramStart"/>
      <w:r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tool</w:t>
      </w:r>
      <w:proofErr w:type="gramEnd"/>
      <w:r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it will not be an exact representation of how your room will look. The lighting in the room and the sheen you choose will play a big part in how your colors will present. </w:t>
      </w:r>
    </w:p>
    <w:p w:rsidR="0066463F" w:rsidRDefault="0066463F" w:rsidP="0066463F">
      <w:pPr>
        <w:pStyle w:val="ListParagraph"/>
        <w:ind w:left="4320"/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noProof/>
          <w:color w:val="000000" w:themeColor="text1"/>
          <w:sz w:val="32"/>
          <w:szCs w:val="32"/>
        </w:rPr>
        <w:drawing>
          <wp:inline distT="0" distB="0" distL="0" distR="0">
            <wp:extent cx="2880360" cy="2706624"/>
            <wp:effectExtent l="0" t="0" r="254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W Color VIz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360" cy="2706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463F" w:rsidRDefault="0066463F" w:rsidP="00C072F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Purchase samples of 3 of the main colors you feel are a good fit.</w:t>
      </w:r>
    </w:p>
    <w:p w:rsidR="00C072F6" w:rsidRDefault="0066463F" w:rsidP="0066463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Apply the samples on 3 separate poster boards so that you can move them around the room at different times of the day and night. Again, natural and artificial lighting will play a huge role in how the color will present. </w:t>
      </w:r>
    </w:p>
    <w:p w:rsidR="00192ECB" w:rsidRDefault="00192ECB" w:rsidP="00192ECB">
      <w:pPr>
        <w:pStyle w:val="ListParagraph"/>
        <w:ind w:left="4400"/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noProof/>
          <w:color w:val="000000" w:themeColor="text1"/>
          <w:sz w:val="32"/>
          <w:szCs w:val="32"/>
        </w:rPr>
        <w:drawing>
          <wp:inline distT="0" distB="0" distL="0" distR="0">
            <wp:extent cx="2871216" cy="4142232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olor Sample Booards 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1216" cy="4142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2ECB" w:rsidRDefault="00192ECB" w:rsidP="00192ECB">
      <w:pPr>
        <w:pStyle w:val="ListParagraph"/>
        <w:ind w:left="4400"/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92ECB" w:rsidRPr="00C072F6" w:rsidRDefault="008E3BA6" w:rsidP="00192ECB">
      <w:pPr>
        <w:pStyle w:val="ListParagraph"/>
        <w:ind w:left="4400"/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Are you planning an interior painting project in Memphis TN? Give </w:t>
      </w:r>
      <w:hyperlink r:id="rId12" w:history="1">
        <w:r w:rsidRPr="008E3BA6">
          <w:rPr>
            <w:rStyle w:val="Hyperlink"/>
            <w:rFonts w:ascii="Times New Roman" w:hAnsi="Times New Roman" w:cs="Times New Roman"/>
            <w:sz w:val="32"/>
            <w:szCs w:val="32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Riggins Painting</w:t>
        </w:r>
      </w:hyperlink>
      <w:r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 call or request online for an estimate! 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E87D19" w:rsidRDefault="00E87D19" w:rsidP="00E87D19">
      <w:pPr>
        <w:rPr>
          <w:rFonts w:ascii="Bradley Hand" w:hAnsi="Bradley Hand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87D19" w:rsidRPr="00E87D19" w:rsidRDefault="00E87D19" w:rsidP="00E87D19">
      <w:pPr>
        <w:rPr>
          <w:rFonts w:ascii="Bradley Hand" w:hAnsi="Bradley Hand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E87D19" w:rsidRPr="00E87D19" w:rsidSect="00CF29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Bradley Hand">
    <w:panose1 w:val="00000700000000000000"/>
    <w:charset w:val="4D"/>
    <w:family w:val="auto"/>
    <w:pitch w:val="variable"/>
    <w:sig w:usb0="800000FF" w:usb1="5000204A" w:usb2="00000000" w:usb3="00000000" w:csb0="0000011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47F53"/>
    <w:multiLevelType w:val="hybridMultilevel"/>
    <w:tmpl w:val="E8C2EDFA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" w15:restartNumberingAfterBreak="0">
    <w:nsid w:val="05F94B2D"/>
    <w:multiLevelType w:val="hybridMultilevel"/>
    <w:tmpl w:val="9EBE8A4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0C5B3DF9"/>
    <w:multiLevelType w:val="hybridMultilevel"/>
    <w:tmpl w:val="567074A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3" w15:restartNumberingAfterBreak="0">
    <w:nsid w:val="14E00730"/>
    <w:multiLevelType w:val="hybridMultilevel"/>
    <w:tmpl w:val="AC76AEA8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4" w15:restartNumberingAfterBreak="0">
    <w:nsid w:val="2E2F09E4"/>
    <w:multiLevelType w:val="hybridMultilevel"/>
    <w:tmpl w:val="3B76676A"/>
    <w:lvl w:ilvl="0" w:tplc="04090001">
      <w:start w:val="1"/>
      <w:numFmt w:val="bullet"/>
      <w:lvlText w:val=""/>
      <w:lvlJc w:val="left"/>
      <w:pPr>
        <w:ind w:left="4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60" w:hanging="360"/>
      </w:pPr>
      <w:rPr>
        <w:rFonts w:ascii="Wingdings" w:hAnsi="Wingdings" w:hint="default"/>
      </w:rPr>
    </w:lvl>
  </w:abstractNum>
  <w:abstractNum w:abstractNumId="5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B5B"/>
    <w:rsid w:val="00056B5B"/>
    <w:rsid w:val="00192ECB"/>
    <w:rsid w:val="004149C7"/>
    <w:rsid w:val="0066463F"/>
    <w:rsid w:val="0070225C"/>
    <w:rsid w:val="008E3BA6"/>
    <w:rsid w:val="00C072F6"/>
    <w:rsid w:val="00C077B4"/>
    <w:rsid w:val="00CF29F7"/>
    <w:rsid w:val="00E4751E"/>
    <w:rsid w:val="00E8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8F58B"/>
  <w15:chartTrackingRefBased/>
  <w15:docId w15:val="{AEC8B2A8-FF36-1242-8E6E-006220C7D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6B5B"/>
    <w:rPr>
      <w:color w:val="5A5A5A" w:themeColor="text1" w:themeTint="A5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6B5B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121328" w:themeColor="text2" w:themeShade="7F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56B5B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B1D3D" w:themeColor="text2" w:themeShade="BF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56B5B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242852" w:themeColor="text2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56B5B"/>
    <w:pPr>
      <w:pBdr>
        <w:bottom w:val="single" w:sz="4" w:space="1" w:color="777DC3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424996" w:themeColor="text2" w:themeTint="BF"/>
      <w:spacing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56B5B"/>
    <w:pPr>
      <w:pBdr>
        <w:bottom w:val="single" w:sz="4" w:space="1" w:color="5B63B7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424996" w:themeColor="text2" w:themeTint="BF"/>
      <w:spacing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56B5B"/>
    <w:pPr>
      <w:pBdr>
        <w:bottom w:val="dotted" w:sz="8" w:space="1" w:color="0E56C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0E56C3" w:themeColor="background2" w:themeShade="7F"/>
      <w:spacing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56B5B"/>
    <w:pPr>
      <w:pBdr>
        <w:bottom w:val="dotted" w:sz="8" w:space="1" w:color="0E56C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0E56C3" w:themeColor="background2" w:themeShade="7F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56B5B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0E56C3" w:themeColor="background2" w:themeShade="7F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56B5B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0E56C3" w:themeColor="background2" w:themeShade="7F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6B5B"/>
    <w:rPr>
      <w:rFonts w:asciiTheme="majorHAnsi" w:eastAsiaTheme="majorEastAsia" w:hAnsiTheme="majorHAnsi" w:cstheme="majorBidi"/>
      <w:smallCaps/>
      <w:color w:val="121328" w:themeColor="text2" w:themeShade="7F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56B5B"/>
    <w:rPr>
      <w:rFonts w:asciiTheme="majorHAnsi" w:eastAsiaTheme="majorEastAsia" w:hAnsiTheme="majorHAnsi" w:cstheme="majorBidi"/>
      <w:smallCaps/>
      <w:color w:val="1B1D3D" w:themeColor="text2" w:themeShade="BF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56B5B"/>
    <w:rPr>
      <w:rFonts w:asciiTheme="majorHAnsi" w:eastAsiaTheme="majorEastAsia" w:hAnsiTheme="majorHAnsi" w:cstheme="majorBidi"/>
      <w:smallCaps/>
      <w:color w:val="242852" w:themeColor="text2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56B5B"/>
    <w:rPr>
      <w:rFonts w:asciiTheme="majorHAnsi" w:eastAsiaTheme="majorEastAsia" w:hAnsiTheme="majorHAnsi" w:cstheme="majorBidi"/>
      <w:b/>
      <w:bCs/>
      <w:smallCaps/>
      <w:color w:val="424996" w:themeColor="text2" w:themeTint="BF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56B5B"/>
    <w:rPr>
      <w:rFonts w:asciiTheme="majorHAnsi" w:eastAsiaTheme="majorEastAsia" w:hAnsiTheme="majorHAnsi" w:cstheme="majorBidi"/>
      <w:smallCaps/>
      <w:color w:val="424996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56B5B"/>
    <w:rPr>
      <w:rFonts w:asciiTheme="majorHAnsi" w:eastAsiaTheme="majorEastAsia" w:hAnsiTheme="majorHAnsi" w:cstheme="majorBidi"/>
      <w:smallCaps/>
      <w:color w:val="0E56C3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56B5B"/>
    <w:rPr>
      <w:rFonts w:asciiTheme="majorHAnsi" w:eastAsiaTheme="majorEastAsia" w:hAnsiTheme="majorHAnsi" w:cstheme="majorBidi"/>
      <w:b/>
      <w:bCs/>
      <w:smallCaps/>
      <w:color w:val="0E56C3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56B5B"/>
    <w:rPr>
      <w:rFonts w:asciiTheme="majorHAnsi" w:eastAsiaTheme="majorEastAsia" w:hAnsiTheme="majorHAnsi" w:cstheme="majorBidi"/>
      <w:b/>
      <w:smallCaps/>
      <w:color w:val="0E56C3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56B5B"/>
    <w:rPr>
      <w:rFonts w:asciiTheme="majorHAnsi" w:eastAsiaTheme="majorEastAsia" w:hAnsiTheme="majorHAnsi" w:cstheme="majorBidi"/>
      <w:smallCaps/>
      <w:color w:val="0E56C3" w:themeColor="background2" w:themeShade="7F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56B5B"/>
    <w:rPr>
      <w:b/>
      <w:bCs/>
      <w:smallCaps/>
      <w:color w:val="242852" w:themeColor="text2"/>
      <w:spacing w:val="10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056B5B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B1D3D" w:themeColor="text2" w:themeShade="BF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056B5B"/>
    <w:rPr>
      <w:rFonts w:asciiTheme="majorHAnsi" w:eastAsiaTheme="majorEastAsia" w:hAnsiTheme="majorHAnsi" w:cstheme="majorBidi"/>
      <w:smallCaps/>
      <w:color w:val="1B1D3D" w:themeColor="text2" w:themeShade="BF"/>
      <w:spacing w:val="5"/>
      <w:sz w:val="72"/>
      <w:szCs w:val="72"/>
    </w:rPr>
  </w:style>
  <w:style w:type="paragraph" w:styleId="Subtitle">
    <w:name w:val="Subtitle"/>
    <w:next w:val="Normal"/>
    <w:link w:val="SubtitleChar"/>
    <w:uiPriority w:val="11"/>
    <w:qFormat/>
    <w:rsid w:val="00056B5B"/>
    <w:pPr>
      <w:spacing w:after="600" w:line="240" w:lineRule="auto"/>
      <w:ind w:left="0"/>
    </w:pPr>
    <w:rPr>
      <w:smallCaps/>
      <w:color w:val="0E56C3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56B5B"/>
    <w:rPr>
      <w:smallCaps/>
      <w:color w:val="0E56C3" w:themeColor="background2" w:themeShade="7F"/>
      <w:spacing w:val="5"/>
      <w:sz w:val="28"/>
      <w:szCs w:val="28"/>
    </w:rPr>
  </w:style>
  <w:style w:type="character" w:styleId="Strong">
    <w:name w:val="Strong"/>
    <w:uiPriority w:val="22"/>
    <w:qFormat/>
    <w:rsid w:val="00056B5B"/>
    <w:rPr>
      <w:b/>
      <w:bCs/>
      <w:spacing w:val="0"/>
    </w:rPr>
  </w:style>
  <w:style w:type="character" w:styleId="Emphasis">
    <w:name w:val="Emphasis"/>
    <w:uiPriority w:val="20"/>
    <w:qFormat/>
    <w:rsid w:val="00056B5B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oSpacing">
    <w:name w:val="No Spacing"/>
    <w:basedOn w:val="Normal"/>
    <w:link w:val="NoSpacingChar"/>
    <w:uiPriority w:val="1"/>
    <w:qFormat/>
    <w:rsid w:val="00056B5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56B5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56B5B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56B5B"/>
    <w:rPr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56B5B"/>
    <w:pPr>
      <w:pBdr>
        <w:top w:val="single" w:sz="4" w:space="12" w:color="748AC3" w:themeColor="accent1" w:themeTint="BF"/>
        <w:left w:val="single" w:sz="4" w:space="15" w:color="748AC3" w:themeColor="accent1" w:themeTint="BF"/>
        <w:bottom w:val="single" w:sz="12" w:space="10" w:color="374C80" w:themeColor="accent1" w:themeShade="BF"/>
        <w:right w:val="single" w:sz="12" w:space="15" w:color="374C80" w:themeColor="accent1" w:themeShade="BF"/>
        <w:between w:val="single" w:sz="4" w:space="12" w:color="748AC3" w:themeColor="accent1" w:themeTint="BF"/>
        <w:bar w:val="single" w:sz="4" w:color="748AC3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74C80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6B5B"/>
    <w:rPr>
      <w:rFonts w:asciiTheme="majorHAnsi" w:eastAsiaTheme="majorEastAsia" w:hAnsiTheme="majorHAnsi" w:cstheme="majorBidi"/>
      <w:smallCaps/>
      <w:color w:val="374C80" w:themeColor="accent1" w:themeShade="BF"/>
    </w:rPr>
  </w:style>
  <w:style w:type="character" w:styleId="SubtleEmphasis">
    <w:name w:val="Subtle Emphasis"/>
    <w:uiPriority w:val="19"/>
    <w:qFormat/>
    <w:rsid w:val="00056B5B"/>
    <w:rPr>
      <w:smallCaps/>
      <w:dstrike w:val="0"/>
      <w:color w:val="5A5A5A" w:themeColor="text1" w:themeTint="A5"/>
      <w:vertAlign w:val="baseline"/>
    </w:rPr>
  </w:style>
  <w:style w:type="character" w:styleId="IntenseEmphasis">
    <w:name w:val="Intense Emphasis"/>
    <w:uiPriority w:val="21"/>
    <w:qFormat/>
    <w:rsid w:val="00056B5B"/>
    <w:rPr>
      <w:b/>
      <w:bCs/>
      <w:smallCaps/>
      <w:color w:val="4A66AC" w:themeColor="accent1"/>
      <w:spacing w:val="40"/>
    </w:rPr>
  </w:style>
  <w:style w:type="character" w:styleId="SubtleReference">
    <w:name w:val="Subtle Reference"/>
    <w:uiPriority w:val="31"/>
    <w:qFormat/>
    <w:rsid w:val="00056B5B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056B5B"/>
    <w:rPr>
      <w:rFonts w:asciiTheme="majorHAnsi" w:eastAsiaTheme="majorEastAsia" w:hAnsiTheme="majorHAnsi" w:cstheme="majorBidi"/>
      <w:b/>
      <w:bCs/>
      <w:i/>
      <w:iCs/>
      <w:smallCaps/>
      <w:color w:val="1B1D3D" w:themeColor="text2" w:themeShade="BF"/>
      <w:spacing w:val="20"/>
    </w:rPr>
  </w:style>
  <w:style w:type="character" w:styleId="BookTitle">
    <w:name w:val="Book Title"/>
    <w:uiPriority w:val="33"/>
    <w:qFormat/>
    <w:rsid w:val="00056B5B"/>
    <w:rPr>
      <w:rFonts w:asciiTheme="majorHAnsi" w:eastAsiaTheme="majorEastAsia" w:hAnsiTheme="majorHAnsi" w:cstheme="majorBidi"/>
      <w:b/>
      <w:bCs/>
      <w:smallCaps/>
      <w:color w:val="1B1D3D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56B5B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056B5B"/>
    <w:rPr>
      <w:color w:val="5A5A5A" w:themeColor="text1" w:themeTint="A5"/>
    </w:rPr>
  </w:style>
  <w:style w:type="character" w:styleId="Hyperlink">
    <w:name w:val="Hyperlink"/>
    <w:basedOn w:val="DefaultParagraphFont"/>
    <w:uiPriority w:val="99"/>
    <w:unhideWhenUsed/>
    <w:rsid w:val="00E4751E"/>
    <w:rPr>
      <w:color w:val="9454C3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751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4751E"/>
    <w:rPr>
      <w:color w:val="3EBBF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149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49C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49C7"/>
    <w:rPr>
      <w:color w:val="5A5A5A" w:themeColor="text1" w:themeTint="A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49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49C7"/>
    <w:rPr>
      <w:b/>
      <w:bCs/>
      <w:color w:val="5A5A5A" w:themeColor="text1" w:themeTint="A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49C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9C7"/>
    <w:rPr>
      <w:rFonts w:ascii="Times New Roman" w:hAnsi="Times New Roman" w:cs="Times New Roman"/>
      <w:color w:val="5A5A5A" w:themeColor="text1" w:themeTint="A5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32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hyperlink" Target="https://rigginspainting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5.jpg"/><Relationship Id="rId5" Type="http://schemas.openxmlformats.org/officeDocument/2006/relationships/webSettings" Target="webSettings.xml"/><Relationship Id="rId10" Type="http://schemas.openxmlformats.org/officeDocument/2006/relationships/image" Target="media/image4.jpg"/><Relationship Id="rId4" Type="http://schemas.openxmlformats.org/officeDocument/2006/relationships/settings" Target="settings.xml"/><Relationship Id="rId9" Type="http://schemas.openxmlformats.org/officeDocument/2006/relationships/hyperlink" Target="http://www.hgtvhomebysherwinwilliams.com/color-visualize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672CED8-524A-DD44-8452-54C4D1443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Riggins</dc:creator>
  <cp:keywords/>
  <dc:description/>
  <cp:lastModifiedBy>Chris Riggins</cp:lastModifiedBy>
  <cp:revision>1</cp:revision>
  <dcterms:created xsi:type="dcterms:W3CDTF">2018-09-06T14:58:00Z</dcterms:created>
  <dcterms:modified xsi:type="dcterms:W3CDTF">2018-09-06T16:29:00Z</dcterms:modified>
</cp:coreProperties>
</file>